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AE4" w:rsidRDefault="00967AE4" w:rsidP="003311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67AE4" w:rsidRDefault="00967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855652" w:rsidRPr="00886DBB" w:rsidRDefault="00855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6D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Техническая спецификация</w:t>
      </w:r>
    </w:p>
    <w:p w:rsidR="00855652" w:rsidRPr="0040402C" w:rsidRDefault="00DF7E2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</w:p>
    <w:tbl>
      <w:tblPr>
        <w:tblW w:w="15231" w:type="dxa"/>
        <w:tblInd w:w="-825" w:type="dxa"/>
        <w:tblLayout w:type="fixed"/>
        <w:tblLook w:val="0000" w:firstRow="0" w:lastRow="0" w:firstColumn="0" w:lastColumn="0" w:noHBand="0" w:noVBand="0"/>
      </w:tblPr>
      <w:tblGrid>
        <w:gridCol w:w="850"/>
        <w:gridCol w:w="3231"/>
        <w:gridCol w:w="567"/>
        <w:gridCol w:w="2409"/>
        <w:gridCol w:w="6663"/>
        <w:gridCol w:w="1511"/>
      </w:tblGrid>
      <w:tr w:rsidR="00855652" w:rsidRPr="00757C45" w:rsidTr="00B156FE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855652" w:rsidRPr="00757C45" w:rsidRDefault="0085565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855652" w:rsidRPr="00757C45" w:rsidRDefault="0085565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Критерии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55652" w:rsidRPr="00757C45" w:rsidRDefault="0085565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855652" w:rsidRPr="00757C45" w:rsidTr="00B156FE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5652" w:rsidRPr="00757C45" w:rsidRDefault="0085565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5652" w:rsidRPr="00757C45" w:rsidRDefault="00855652">
            <w:pPr>
              <w:tabs>
                <w:tab w:val="left" w:pos="450"/>
              </w:tabs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 xml:space="preserve">Наименование </w:t>
            </w:r>
            <w:r w:rsidR="008B3850">
              <w:rPr>
                <w:rFonts w:ascii="Times New Roman" w:eastAsia="Times New Roman" w:hAnsi="Times New Roman" w:cs="Times New Roman"/>
                <w:b/>
              </w:rPr>
              <w:t xml:space="preserve">медицинской техники </w:t>
            </w:r>
          </w:p>
          <w:p w:rsidR="00855652" w:rsidRPr="00757C45" w:rsidRDefault="00855652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(</w:t>
            </w:r>
            <w:r w:rsidR="008B3850" w:rsidRPr="008B3850">
              <w:rPr>
                <w:rFonts w:ascii="Times New Roman" w:eastAsia="Times New Roman" w:hAnsi="Times New Roman" w:cs="Times New Roman"/>
                <w:i/>
              </w:rPr>
              <w:t>в соответствии с государственным реестром медицинских изделий с указанием модели, наименования производителя, страны</w:t>
            </w:r>
            <w:r w:rsidRPr="00757C45">
              <w:rPr>
                <w:rFonts w:ascii="Times New Roman" w:eastAsia="Times New Roman" w:hAnsi="Times New Roman" w:cs="Times New Roman"/>
                <w:i/>
              </w:rPr>
              <w:t>)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E24" w:rsidRPr="009B2DA3" w:rsidRDefault="00035EA5" w:rsidP="001A1E24">
            <w:pPr>
              <w:suppressAutoHyphens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Комплекс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холтеровского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мониторирования</w:t>
            </w:r>
            <w:proofErr w:type="spellEnd"/>
          </w:p>
        </w:tc>
      </w:tr>
      <w:tr w:rsidR="008B3850" w:rsidRPr="00757C45" w:rsidTr="00BD0010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396B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Pr="00757C45" w:rsidRDefault="008B3850" w:rsidP="00886D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Требования к комплектации</w:t>
            </w:r>
          </w:p>
          <w:p w:rsidR="008B3850" w:rsidRDefault="008B3850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Pr="00757C45" w:rsidRDefault="008B3850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3850" w:rsidRPr="00757C45" w:rsidRDefault="008B38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№</w:t>
            </w:r>
          </w:p>
          <w:p w:rsidR="008B3850" w:rsidRPr="00757C45" w:rsidRDefault="008B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850" w:rsidRPr="00757C45" w:rsidRDefault="008B3850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B3850">
              <w:rPr>
                <w:rFonts w:ascii="Times New Roman" w:eastAsia="Times New Roman" w:hAnsi="Times New Roman" w:cs="Times New Roman"/>
                <w:i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850" w:rsidRPr="00757C45" w:rsidRDefault="008B3850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B3850">
              <w:rPr>
                <w:rFonts w:ascii="Times New Roman" w:eastAsia="Times New Roman" w:hAnsi="Times New Roman" w:cs="Times New Roman"/>
                <w:i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850" w:rsidRPr="008B3850" w:rsidRDefault="008B3850" w:rsidP="008B38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B3850">
              <w:rPr>
                <w:rFonts w:ascii="Times New Roman" w:eastAsia="Times New Roman" w:hAnsi="Times New Roman" w:cs="Times New Roman"/>
                <w:i/>
              </w:rPr>
              <w:t>Требуемое количество</w:t>
            </w:r>
          </w:p>
        </w:tc>
      </w:tr>
      <w:tr w:rsidR="00886DBB" w:rsidRPr="00757C45" w:rsidTr="00B156FE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86DBB" w:rsidRPr="00757C45" w:rsidRDefault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86DBB" w:rsidRPr="00757C45" w:rsidRDefault="00886DBB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DBB" w:rsidRPr="00757C45" w:rsidRDefault="00886DB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Основные комплектующие</w:t>
            </w:r>
          </w:p>
        </w:tc>
      </w:tr>
      <w:tr w:rsidR="008E52C5" w:rsidRPr="00886DBB" w:rsidTr="003A5213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E52C5" w:rsidRPr="00757C45" w:rsidRDefault="008E52C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E52C5" w:rsidRPr="00757C45" w:rsidRDefault="008E52C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2C5" w:rsidRPr="00136006" w:rsidRDefault="008E52C5" w:rsidP="005F28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0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2C5" w:rsidRPr="000E40DD" w:rsidRDefault="008E52C5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3/7/12-канальный регистратор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35EA5" w:rsidRDefault="00DA57C8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Прибор для регистрации 3, 7 и </w:t>
            </w:r>
            <w:r w:rsidR="00035EA5">
              <w:rPr>
                <w:rFonts w:ascii="Times New Roman" w:hAnsi="Times New Roman" w:cs="Times New Roman"/>
                <w:bCs/>
                <w:color w:val="000000"/>
              </w:rPr>
              <w:t>12 отведений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Встроенный микрофон для голосовой записи.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Возможность хранения записи в памяти, даже если источник питания отключен и позволяет производить многократное чтение: таким образом, устраняется любая возможность потери данных.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Экран: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  <w:t>Жидкокристаллический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Разрешение: 5.2 см / 2” с разрешением </w:t>
            </w:r>
            <w:r w:rsidR="00C33103">
              <w:rPr>
                <w:rFonts w:ascii="Times New Roman" w:hAnsi="Times New Roman" w:cs="Times New Roman"/>
                <w:bCs/>
                <w:color w:val="000000"/>
              </w:rPr>
              <w:t xml:space="preserve">не хуже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128 × 64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Материал корпуса: Композиция поликарбоната с АБС-пластиком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Клавиатура: микропереключатели</w:t>
            </w:r>
          </w:p>
          <w:p w:rsidR="008E52C5" w:rsidRPr="000E40DD" w:rsidRDefault="00C33103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В</w:t>
            </w:r>
            <w:r w:rsidR="008E52C5" w:rsidRPr="000E40DD">
              <w:rPr>
                <w:rFonts w:ascii="Times New Roman" w:hAnsi="Times New Roman" w:cs="Times New Roman"/>
                <w:bCs/>
                <w:color w:val="000000"/>
              </w:rPr>
              <w:t xml:space="preserve">ес: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не более 106 г</w:t>
            </w:r>
          </w:p>
          <w:p w:rsidR="008E52C5" w:rsidRPr="000E40DD" w:rsidRDefault="00A8726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Размеры</w:t>
            </w:r>
            <w:r w:rsidR="008E52C5" w:rsidRPr="000E40DD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r w:rsidR="00C33103">
              <w:rPr>
                <w:rFonts w:ascii="Times New Roman" w:hAnsi="Times New Roman" w:cs="Times New Roman"/>
                <w:bCs/>
                <w:color w:val="000000"/>
              </w:rPr>
              <w:t>не более</w:t>
            </w:r>
            <w:r w:rsidR="003309D0" w:rsidRPr="003309D0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3309D0">
              <w:rPr>
                <w:rFonts w:ascii="Times New Roman" w:hAnsi="Times New Roman" w:cs="Times New Roman"/>
                <w:bCs/>
                <w:color w:val="000000"/>
              </w:rPr>
              <w:t>в мм.</w:t>
            </w:r>
            <w:r w:rsidR="00C3310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8E52C5" w:rsidRPr="000E40DD">
              <w:rPr>
                <w:rFonts w:ascii="Times New Roman" w:hAnsi="Times New Roman" w:cs="Times New Roman"/>
                <w:bCs/>
                <w:color w:val="000000"/>
              </w:rPr>
              <w:t>102 × 62 × 24 мм</w:t>
            </w:r>
            <w:r w:rsidR="003309D0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Запись ЭКГ: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</w:r>
          </w:p>
          <w:p w:rsidR="008E52C5" w:rsidRPr="000E40DD" w:rsidRDefault="00EF09E8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Длительность записи- не более</w:t>
            </w:r>
            <w:r w:rsidR="008E52C5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7 суток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Количество отведений: </w:t>
            </w:r>
            <w:r w:rsidR="00EF09E8">
              <w:rPr>
                <w:rFonts w:ascii="Times New Roman" w:hAnsi="Times New Roman" w:cs="Times New Roman"/>
                <w:bCs/>
                <w:color w:val="000000"/>
              </w:rPr>
              <w:t xml:space="preserve">в пределах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3/7/12  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Количество электродов:</w:t>
            </w:r>
            <w:r w:rsidR="003309D0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EF09E8">
              <w:rPr>
                <w:rFonts w:ascii="Times New Roman" w:hAnsi="Times New Roman" w:cs="Times New Roman"/>
                <w:bCs/>
                <w:color w:val="000000"/>
              </w:rPr>
              <w:t xml:space="preserve">в пределах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5/10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lastRenderedPageBreak/>
              <w:t>Регистрируемые отведения: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  <w:t xml:space="preserve">3 отведения: mV1, mV3, mV5, 7 отведений: I, II, III,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aVR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aVL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aVF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V1, 12 отведений: I, II, III,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aVR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aVL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aVF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, V1, V2, V3, V4, V5, V6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Дли</w:t>
            </w:r>
            <w:r w:rsidR="00543ED6">
              <w:rPr>
                <w:rFonts w:ascii="Times New Roman" w:hAnsi="Times New Roman" w:cs="Times New Roman"/>
                <w:bCs/>
                <w:color w:val="000000"/>
              </w:rPr>
              <w:t xml:space="preserve">тельность записи: </w:t>
            </w:r>
            <w:r w:rsidR="00EF09E8">
              <w:rPr>
                <w:rFonts w:ascii="Times New Roman" w:hAnsi="Times New Roman" w:cs="Times New Roman"/>
                <w:bCs/>
                <w:color w:val="000000"/>
              </w:rPr>
              <w:t xml:space="preserve">в пределах </w:t>
            </w:r>
            <w:r w:rsidR="00543ED6">
              <w:rPr>
                <w:rFonts w:ascii="Times New Roman" w:hAnsi="Times New Roman" w:cs="Times New Roman"/>
                <w:bCs/>
                <w:color w:val="000000"/>
              </w:rPr>
              <w:t xml:space="preserve">200 - 900 Мб </w:t>
            </w:r>
            <w:r w:rsidR="00EF09E8">
              <w:rPr>
                <w:rFonts w:ascii="Times New Roman" w:hAnsi="Times New Roman" w:cs="Times New Roman"/>
                <w:bCs/>
                <w:color w:val="000000"/>
              </w:rPr>
              <w:t>–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EF09E8">
              <w:rPr>
                <w:rFonts w:ascii="Times New Roman" w:hAnsi="Times New Roman" w:cs="Times New Roman"/>
                <w:bCs/>
                <w:color w:val="000000"/>
              </w:rPr>
              <w:t xml:space="preserve">не менее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24ч (зависит от сигнала и количества отведений)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Проверка отсоединенных отведений: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</w:r>
            <w:r w:rsidR="00543ED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отдельно для каждого отведения</w:t>
            </w:r>
            <w:r w:rsidR="00DA57C8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Обнаружение кардиостимулятора:</w:t>
            </w:r>
            <w:r w:rsidR="00DA57C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EF09E8">
              <w:rPr>
                <w:rFonts w:ascii="Times New Roman" w:hAnsi="Times New Roman" w:cs="Times New Roman"/>
                <w:bCs/>
                <w:color w:val="000000"/>
              </w:rPr>
              <w:t>не менее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100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мкс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/ Специальная схема с функцией обнаружения частоты </w:t>
            </w:r>
            <w:r w:rsidR="00EF09E8">
              <w:rPr>
                <w:rFonts w:ascii="Times New Roman" w:hAnsi="Times New Roman" w:cs="Times New Roman"/>
                <w:bCs/>
                <w:color w:val="000000"/>
              </w:rPr>
              <w:t xml:space="preserve">не менее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40000 Гц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2C5" w:rsidRPr="000E40DD" w:rsidRDefault="00CA3384" w:rsidP="00755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В к</w:t>
            </w:r>
            <w:r w:rsidR="00C33103">
              <w:rPr>
                <w:rFonts w:ascii="Times New Roman" w:hAnsi="Times New Roman" w:cs="Times New Roman"/>
                <w:bCs/>
                <w:color w:val="000000"/>
              </w:rPr>
              <w:t xml:space="preserve">оличестве </w:t>
            </w:r>
            <w:r w:rsidR="001373B1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  <w:r w:rsidR="008E52C5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0E40DD" w:rsidRPr="00886DBB" w:rsidTr="00770B0E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136006" w:rsidRDefault="000E40DD" w:rsidP="000F40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0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0E40DD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HW ключ полной конфигурации для 3/7/12-канальной системы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E40DD" w:rsidRPr="000E40DD" w:rsidRDefault="000E40DD" w:rsidP="001373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Лицензионная </w:t>
            </w:r>
            <w:r w:rsidR="00DA57C8" w:rsidRPr="000E40DD">
              <w:rPr>
                <w:rFonts w:ascii="Times New Roman" w:hAnsi="Times New Roman" w:cs="Times New Roman"/>
                <w:bCs/>
                <w:color w:val="000000"/>
              </w:rPr>
              <w:t>защита аппарата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r w:rsidR="00DA57C8">
              <w:rPr>
                <w:rFonts w:ascii="Times New Roman" w:hAnsi="Times New Roman" w:cs="Times New Roman"/>
                <w:bCs/>
                <w:color w:val="000000"/>
              </w:rPr>
              <w:t>должна выглядеть как USB флэшка. Позволять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открыть все функции программного обеспечения, включая функции уникальные для 3/7/12-канальной системы ЭКГ по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Холтеру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а именно: Автоматическое определение Нарушений сердечной проводимости: АВ-блокада I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ст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АВ-блокада II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ст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, 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Венккебаха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периодика).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Внутрижелудочковые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блокады. Желудочковая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преексцитация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(Преждевременное возбуждение желудочков); Автоматическое определение индуцированных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пейсмейкером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комплексов - Классов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пейсмейкера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Pa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(Предсердный), PV(Желудочковый), PD(Двойной), F(Сливной), PF(Псевдо Сливной); Расширенный ST анализ: Тренд ST- уров</w:t>
            </w:r>
            <w:r w:rsidR="00186FDC">
              <w:rPr>
                <w:rFonts w:ascii="Times New Roman" w:hAnsi="Times New Roman" w:cs="Times New Roman"/>
                <w:bCs/>
                <w:color w:val="000000"/>
              </w:rPr>
              <w:t>е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нь, ST- склон, Макс/Мин ST отклонение, Таблица ишемической нагрузки по всем отведениям в течении всего мониторинга; QT(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QTc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 анализ: QT мин,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QTмакс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QT(c) мин, QT(c)макс. Представление результатов в виде трендов, гистограмм, таблиц;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Детекция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и анализ имплантированного ЭКСМ: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Axx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V00,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Vxx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Dxx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, VAT, DDT, AAI, VVI, VDI, DDI, VDD, DDD, AAIR, VVIR, VDIR, DDIR, VDDR, DDDR;</w:t>
            </w:r>
            <w:r w:rsidR="00543ED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Расширенный анализ имплантированного ЭКСМ: Представление импульсов ЭКС в виде i-R, R-I</w:t>
            </w:r>
            <w:r w:rsidRPr="00DA57C8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r w:rsidR="00186FDC" w:rsidRPr="00DA57C8">
              <w:rPr>
                <w:rFonts w:ascii="Times New Roman" w:hAnsi="Times New Roman" w:cs="Times New Roman"/>
                <w:bCs/>
                <w:color w:val="000000"/>
                <w:lang w:val="en-US"/>
              </w:rPr>
              <w:t>L</w:t>
            </w:r>
            <w:r w:rsidRPr="00DA57C8">
              <w:rPr>
                <w:rFonts w:ascii="Times New Roman" w:hAnsi="Times New Roman" w:cs="Times New Roman"/>
                <w:bCs/>
                <w:color w:val="000000"/>
              </w:rPr>
              <w:t>i гистограмм. Графики дисперсий стимулированных сокращений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(Предсердный, Желудочковый, Двойной, Сливной,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Псевдосливной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). Анализ неисправности ЭКС (сбой захвата импульса -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failtocapture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сбой Чувствительности ЭКС -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failtosense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); "Рельеф карата"- (Панорамное представление до 1500 комплексов QRS одномоментно): мгновенный визуальный анализ изменений в сигнале, верификация сердечного ритма и проводимости:( Мерцание /трепетание предсердий,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АВблокадатд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),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уверенная оценка изменений ST сегмента (ST депрессия,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элевация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 для обнаружения ишемических изменений в сигнале. Сокращение времени качественной обработки сигнала; "ВОДОПАД"- безошибочная оценка изменений характера сердечного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кардиоциклаp</w:t>
            </w:r>
            <w:proofErr w:type="spellEnd"/>
            <w:r w:rsidR="00543ED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QRS. Этот инструмент дает более точный и быстрый взгляд на какие-либо нарушения в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морфологиикардиоциклов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; Спектральная </w:t>
            </w:r>
            <w:r w:rsidRPr="00DA57C8">
              <w:rPr>
                <w:rFonts w:ascii="Times New Roman" w:hAnsi="Times New Roman" w:cs="Times New Roman"/>
                <w:bCs/>
                <w:color w:val="000000"/>
              </w:rPr>
              <w:t>плотность мощности (СПМ график) - Уникальное представление волновой</w:t>
            </w:r>
            <w:r w:rsidR="00F062A4" w:rsidRPr="00DA57C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1373B1" w:rsidRPr="00DA57C8">
              <w:rPr>
                <w:rFonts w:ascii="Times New Roman" w:hAnsi="Times New Roman" w:cs="Times New Roman"/>
                <w:bCs/>
                <w:color w:val="000000"/>
                <w:lang w:val="en-US"/>
              </w:rPr>
              <w:t>Extra</w:t>
            </w:r>
            <w:r w:rsidR="001373B1" w:rsidRPr="00DA57C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DA57C8">
              <w:rPr>
                <w:rFonts w:ascii="Times New Roman" w:hAnsi="Times New Roman" w:cs="Times New Roman"/>
                <w:bCs/>
                <w:color w:val="000000"/>
              </w:rPr>
              <w:t>структуры ритма с наглядной  визуализацией частотного спектра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 показывает вклад различных отделов вегетативной нервной системы в вариабельность ЧСС;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Скаттерограмма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RR-интервалов – графический метод двухмерного отображения ритма сердца по оси Х и Y. Каждая точка на графике соответствует двум последовательным R-R интервалам (от текущего к предыдущему). Рассчитываются параметры SD1 и SD.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Скатерограмма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позволяет пользователю выбор представляющих интерес точек (областей) в графе для детального просмотра соответствующих ЭКГ фрагментов; QT / RR,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QTc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/ RR графики -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скатерограммы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отображающие QT и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QTc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относительно RR, с целью анализа потенциального риска, связанного с патологией интервала QT.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Скатерограмма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позволяет пользователю выбор представляющих интерес точек (областей) в графе для выявления соответствующих ЭКГ фрагментов; PQ / RR график -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скатерограмма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отображающая PQ относительно R-R, с целью анализа риска, связанного с патологией интервала PQ.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Скатерограмма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позволяет пользователю выбор представляющих интерес точек (областей) в графе для быстрого выявления соответствующих ЭКГ фрагментов;</w:t>
            </w:r>
            <w:r w:rsidR="00543ED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Возможность настроить анализ ЭКС: задать активную область зон предсердий, желудочков и сливной зоны, периодичность и базовую частоту.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0DD" w:rsidRPr="000E40DD" w:rsidRDefault="00C33103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В количестве </w:t>
            </w:r>
            <w:r w:rsidR="001373B1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  <w:r w:rsidR="000E40DD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0E40DD" w:rsidRPr="00886DBB" w:rsidTr="00EA0D49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0DD" w:rsidRPr="005F2847" w:rsidRDefault="000E40DD" w:rsidP="005F2847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2847">
              <w:rPr>
                <w:rFonts w:ascii="Times New Roman" w:hAnsi="Times New Roman" w:cs="Times New Roman"/>
                <w:i/>
                <w:sz w:val="24"/>
                <w:szCs w:val="24"/>
              </w:rPr>
              <w:t>Дополнительные комплектующие:</w:t>
            </w:r>
          </w:p>
        </w:tc>
      </w:tr>
      <w:tr w:rsidR="000E40DD" w:rsidRPr="00886DBB" w:rsidTr="00194472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226B6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0E40DD" w:rsidP="00035EA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программное обеспечение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Дружественный, интуитивно понятный, конфигурируемый пользовательский интерфейс. Возможность изменить, по усмотрению пользователя расположение и размер каждого компонента (окна), добавить или удалить какой-либо компонент, изменить цвет и цветовую тему.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Сетевые операции -  ПО может работать в сети, где один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lastRenderedPageBreak/>
              <w:t>компьютер работает как сервер и имеет базу данных, а другие компьютеры работают в качестве клиентских станций. Можно в настройке клиентских станций установить функцию автоматической отправки: Запись/Оценка исследований на сервер. (Поддержка интерфейса DICOM 3.0, поддержка интерфейса HL7 2.3, поддержка интерфейса HL7 3.0)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Устройство хранит записи в памяти, даже если источник питания отключен, и позволяет производить многократное чтение: таким образом устраняется любая возможность потери данных.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Автоматическое распознавание и классификация следующих морфологий сердечных сокращений: Нормальный (N),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Наджелудочковый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(S), Желудочковый (V), Блокированный (B),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Aртефакт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Atf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), с возможностью мануального уточнения морфологии комплекса 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БЛНпГ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БПНпГ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, из АВ-соединения, V R на T, сливной)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Возможность создать новый шаблон на основе конкретного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кардио</w:t>
            </w:r>
            <w:proofErr w:type="spellEnd"/>
            <w:r w:rsidR="00543ED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цикла</w:t>
            </w:r>
            <w:r w:rsidR="00543ED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через выбор или повторную классификацию.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Автоматическое распознавание базисных ритмов, пауз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Автоматическое определение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Суправентрикулярных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Наджелудочковых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 событий: НЖЭС изолированная (S одиночный), куплет (S куплет), триплет, залп (S Пробежка).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Наджелудочковаяаллоритмия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: Би-Три-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Квадри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-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Геминия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Суправентрикулярный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эктопический ритм,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Суправентрикулярная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тахикардия.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Автоматическое определение мерцательной аритмии: Мерцание (фибрилляция) предсердий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Автоматическое определение Желудочковых событий: ЖЭС изолированная (V одиночный), куплет, триплет, залп (V пробежка), Интерполированная. Желудочковая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аллоритмия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: Би-Три-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КвадриГеминия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. Желудочковый (Идиовентрикулярный) ритм, Ускоренный Желудочковый (Идиовентрикулярный) ритм, Желудочковая тахикардия 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VТахи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).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Возможность установить / изменить диагностические критерии: Границы преждевременности сердечных сокращений, Лимитирующие значения ЧСС для брадикардии, тахикардии и эктопических ритмов.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Расчет Экстремальных событий: ЧСС макс/ мин, ЧСС (синус) макс/мин, ЧСС макс (V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Тахи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), ЧСС макс 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SТахи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), RR макс/мин, ST девиация макс/мин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ST анализ: Макс/Мин. девиация сегмента ST, таблица ишемической нагрузки по всем отведениям, в течении всего мониторинга.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Реестр Тахикардий: Перечень всех тахикардий, обнаруженных в сигнале. Перечень может быть упорядочен по продолжительност</w:t>
            </w:r>
            <w:r w:rsidR="00186FDC">
              <w:rPr>
                <w:rFonts w:ascii="Times New Roman" w:hAnsi="Times New Roman" w:cs="Times New Roman"/>
                <w:bCs/>
                <w:color w:val="000000"/>
              </w:rPr>
              <w:t>и тахикардии, ЧСС (максим, мин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средн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), по времени начала и типа аритмии.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Таблицы Желудочковых и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Наджелудочковых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секвенций: Перечень всех желудочковых и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наджелудочковых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секвенций (куплеты, триплеты, пробежки). Таблица может быть упорядочена по времени начала, количеству сокращений в секвенции, сред ЧСС и по продолжительности секвенций.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Возможность изобразить Шаблоны в 2х уровнях подробности по индивидуальным классификационным группам (N, V, S, B, Q,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Atf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).  Функция объединения шаблонов.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Возможность выбора любого шаблона для детального просмотра.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Критерии диагностики:</w:t>
            </w:r>
            <w:r w:rsidR="00543ED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Возможность установить / изменить Границы преждевременности сердечных сокращений. Возможность установить / изменить лимитирующие значения ЧСС для брадикардии, тахикардии и эктопических ритмов. Возможность установить / изменить критерии для классификации тахикардий-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Наджелудочковой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(S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Тахи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 и Желудочковой (V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Тахи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). Возможность установить / изменить лимитирующие значения для интервалов PQ, QT, QT(c) сегмента ST. Возможность задать положение точки J + как фиксированное, так и в зависимости от ЧСС для расчета ST сегмента. Возможность выбрать метод для расчета QT(c):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Bazett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Hodges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DA57C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186FDC">
              <w:rPr>
                <w:rFonts w:ascii="Times New Roman" w:hAnsi="Times New Roman" w:cs="Times New Roman"/>
                <w:bCs/>
                <w:color w:val="000000"/>
                <w:lang w:val="en-US"/>
              </w:rPr>
              <w:t>Li</w:t>
            </w:r>
            <w:r w:rsidR="00186FDC">
              <w:rPr>
                <w:rFonts w:ascii="Times New Roman" w:hAnsi="Times New Roman" w:cs="Times New Roman"/>
                <w:bCs/>
                <w:color w:val="000000"/>
              </w:rPr>
              <w:t>.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Friderica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Framingham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Ускоренная и упрощенная обработка шаблонов 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SignalGrid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): возможность одновременно увидеть на экране больше событий/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кардиоциклов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Пациента дневник: ПО позволяет рассмотреть все "события", отмеченные пациентом, при нажатии "Кнопки Пациента".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Масштабирование комплекса ЭКГ. Измеритель для ручного измерения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кардиоциклов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lastRenderedPageBreak/>
              <w:t>Измеритель автоматически привязываться к выбранным позициям: P, PQ, QRS, QT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Установки параметров ЭКГ на дисплее и для печати </w:t>
            </w:r>
            <w:r w:rsidR="00EF09E8">
              <w:rPr>
                <w:rFonts w:ascii="Times New Roman" w:hAnsi="Times New Roman" w:cs="Times New Roman"/>
                <w:bCs/>
                <w:color w:val="000000"/>
              </w:rPr>
              <w:t>–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амплитуда</w:t>
            </w:r>
            <w:r w:rsidR="00DA57C8">
              <w:rPr>
                <w:rFonts w:ascii="Times New Roman" w:hAnsi="Times New Roman" w:cs="Times New Roman"/>
                <w:bCs/>
                <w:color w:val="000000"/>
              </w:rPr>
              <w:t xml:space="preserve"> не хуже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(5, 10, 20, 40 мм / мВ), скорость</w:t>
            </w:r>
            <w:r w:rsidR="00DA57C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DA57C8">
              <w:rPr>
                <w:rFonts w:ascii="Times New Roman" w:hAnsi="Times New Roman" w:cs="Times New Roman"/>
                <w:bCs/>
                <w:color w:val="000000"/>
              </w:rPr>
              <w:t>не хуже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(12,5, 25, 50, 100 мм /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мс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), расстояние между отведениями</w:t>
            </w:r>
            <w:r w:rsidR="00DA57C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DA57C8">
              <w:rPr>
                <w:rFonts w:ascii="Times New Roman" w:hAnsi="Times New Roman" w:cs="Times New Roman"/>
                <w:bCs/>
                <w:color w:val="000000"/>
              </w:rPr>
              <w:t>не хуже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(1, 1,5, 2, 3, 4, 5, 8 мВ)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Все графики трендов (ST, QT, PQ, HR, HRV) могут отображаться в «многорядном» виде, для легкого сравнения требуемых интервалов (н-р: Сравнение тренда ЧСС всех ночей, всех дней или фрагменты с применением лекарств в многодневной записи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холтер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ЭКГ).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Печать: Полный Отчет состоит из следующих страниц: Титульный лист, анализ Брадикардия в табличной форме, анализ Тахикардия, анализ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ЖЭс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анализ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НЖЭс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анализ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ЖТахи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анализ Эктопий, анализ Базального ритма, анализ измерений комплексов, анализ ВСР, девиации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STсегмента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, Фрагменты ЭКГ: ЧСС макс, ЧСС мин, RR макс, тренд ЧСС, Гистограммы RR, ЧСС. Распечатка фрагментов ЭКГ, либо полной записи ЭКГ (при необходимости), с возможностью ввода/ исправления комментария, выбора отведения. Сохранение файлов в формате PDF для пересылки по электронной почте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0DD" w:rsidRPr="000E40DD" w:rsidRDefault="00EF09E8" w:rsidP="00D27E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В количестве </w:t>
            </w:r>
            <w:r w:rsidR="001373B1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  <w:r w:rsidR="000E40DD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0E40DD" w:rsidRPr="00886DBB" w:rsidTr="00221BC3">
        <w:trPr>
          <w:trHeight w:val="865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CA38D1" w:rsidP="00DF1E0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ч</w:t>
            </w:r>
            <w:r w:rsidR="000E40DD" w:rsidRPr="000E40DD">
              <w:rPr>
                <w:rFonts w:ascii="Times New Roman" w:hAnsi="Times New Roman" w:cs="Times New Roman"/>
                <w:bCs/>
                <w:color w:val="000000"/>
              </w:rPr>
              <w:t xml:space="preserve">ехол с 3 </w:t>
            </w:r>
            <w:r w:rsidR="00DF1E05">
              <w:rPr>
                <w:rFonts w:ascii="Times New Roman" w:hAnsi="Times New Roman" w:cs="Times New Roman"/>
                <w:bCs/>
                <w:color w:val="000000"/>
              </w:rPr>
              <w:t>ф</w:t>
            </w:r>
            <w:r w:rsidR="000E40DD" w:rsidRPr="000E40DD">
              <w:rPr>
                <w:rFonts w:ascii="Times New Roman" w:hAnsi="Times New Roman" w:cs="Times New Roman"/>
                <w:bCs/>
                <w:color w:val="000000"/>
              </w:rPr>
              <w:t xml:space="preserve">иксирующими ремнями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0E40DD" w:rsidP="00221B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Чехол с 3 фиксирующими ремнями для крепления на пациента.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0DD" w:rsidRPr="000E40DD" w:rsidRDefault="00C33103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В количестве </w:t>
            </w:r>
            <w:r w:rsidR="001373B1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  <w:r w:rsidR="000E40DD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0E40DD" w:rsidRPr="00886DBB" w:rsidTr="00C409CC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0E40DD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SD карта 2 GB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E40DD" w:rsidRPr="008A1473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8A147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Secure Digital Memory Card (SD) —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формат</w:t>
            </w:r>
            <w:r w:rsidR="00DF1E05" w:rsidRPr="00DF1E0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карты</w:t>
            </w:r>
            <w:r w:rsidR="00DF1E05" w:rsidRPr="00DF1E0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памяти</w:t>
            </w:r>
            <w:r w:rsidRPr="008A147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2GB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0DD" w:rsidRPr="000E40DD" w:rsidRDefault="00C33103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В количестве </w:t>
            </w:r>
            <w:r w:rsidR="001373B1">
              <w:rPr>
                <w:rFonts w:ascii="Times New Roman" w:hAnsi="Times New Roman" w:cs="Times New Roman"/>
                <w:bCs/>
                <w:color w:val="000000"/>
                <w:lang w:val="en-US"/>
              </w:rPr>
              <w:t>2</w:t>
            </w:r>
            <w:r w:rsidR="000E40DD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0E40DD" w:rsidRPr="00886DBB" w:rsidTr="00C409CC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0E40DD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USB кабель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USB кабель для передачи информации с регистратора на персональный компьютер врача.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0DD" w:rsidRPr="000E40DD" w:rsidRDefault="00C33103" w:rsidP="009452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В количестве </w:t>
            </w:r>
            <w:r w:rsidR="001373B1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  <w:r w:rsidR="000E40DD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0E40DD" w:rsidRPr="00886DBB" w:rsidTr="00C409CC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0E40DD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USB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хаб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- 4 x USB 2.0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USB </w:t>
            </w:r>
            <w:proofErr w:type="spellStart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хаб</w:t>
            </w:r>
            <w:proofErr w:type="spellEnd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- для соединения нескольких USB передачи информации от нескольких регистраторов на персональный компьютер врача.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0DD" w:rsidRPr="000E40DD" w:rsidRDefault="001373B1" w:rsidP="009452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В количестве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  <w:r w:rsidR="00C3310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0E40DD" w:rsidRPr="000E40DD">
              <w:rPr>
                <w:rFonts w:ascii="Times New Roman" w:hAnsi="Times New Roman" w:cs="Times New Roman"/>
                <w:bCs/>
                <w:color w:val="000000"/>
              </w:rPr>
              <w:t>шт.</w:t>
            </w:r>
          </w:p>
        </w:tc>
      </w:tr>
      <w:tr w:rsidR="000E40DD" w:rsidRPr="00886DBB" w:rsidTr="004774F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0E40DD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зарядное устройство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E40DD" w:rsidRPr="000E40DD" w:rsidRDefault="000E40DD" w:rsidP="00186FDC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Зарядное устройство на 4 аккумуляторные батарейки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0DD" w:rsidRPr="000E40DD" w:rsidRDefault="00C33103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В количестве </w:t>
            </w:r>
            <w:r w:rsidR="001373B1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  <w:r w:rsidR="000E40DD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0E40DD" w:rsidRPr="00886DBB" w:rsidTr="00C409CC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CA38D1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у</w:t>
            </w:r>
            <w:r w:rsidR="000E40DD" w:rsidRPr="000E40DD">
              <w:rPr>
                <w:rFonts w:ascii="Times New Roman" w:hAnsi="Times New Roman" w:cs="Times New Roman"/>
                <w:bCs/>
                <w:color w:val="000000"/>
              </w:rPr>
              <w:t>стройство для считывания SD карт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Устройство для считывания SD карт 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0DD" w:rsidRPr="000E40DD" w:rsidRDefault="00C33103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В количестве </w:t>
            </w:r>
            <w:r w:rsidR="001373B1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  <w:r w:rsidR="000E40DD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0E40DD" w:rsidRPr="00886DBB" w:rsidTr="00C409CC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CA38D1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</w:t>
            </w:r>
            <w:r w:rsidR="000E40DD" w:rsidRPr="000E40DD">
              <w:rPr>
                <w:rFonts w:ascii="Times New Roman" w:hAnsi="Times New Roman" w:cs="Times New Roman"/>
                <w:bCs/>
                <w:color w:val="000000"/>
              </w:rPr>
              <w:t>ейс для переноски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E40DD" w:rsidRPr="000E40DD" w:rsidRDefault="000E40DD" w:rsidP="00186FDC">
            <w:pPr>
              <w:pStyle w:val="a8"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Сумка для переноски, материал пластик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0DD" w:rsidRPr="000E40DD" w:rsidRDefault="00C33103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В количестве </w:t>
            </w:r>
            <w:r w:rsidR="001373B1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  <w:r w:rsidR="000E40DD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0E40DD" w:rsidRPr="00886DBB" w:rsidTr="007F7B4E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0DD" w:rsidRPr="005F2847" w:rsidRDefault="000E40DD" w:rsidP="005F2847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3850">
              <w:rPr>
                <w:rFonts w:ascii="Times New Roman" w:hAnsi="Times New Roman" w:cs="Times New Roman"/>
                <w:i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0E40DD" w:rsidRPr="00886DBB" w:rsidTr="00221BC3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BA68E5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E5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0E40DD" w:rsidP="000E40DD">
            <w:pPr>
              <w:pStyle w:val="a8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Универсальный самоклеящийся электрод для взрослых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035EA5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>
              <w:rPr>
                <w:rFonts w:ascii="Times New Roman" w:hAnsi="Times New Roman"/>
                <w:bCs/>
                <w:color w:val="000000"/>
                <w:lang w:eastAsia="zh-CN"/>
              </w:rPr>
              <w:t>Одноразовые электроды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0DD" w:rsidRPr="000E40DD" w:rsidRDefault="00C33103" w:rsidP="00A5593D">
            <w:pPr>
              <w:pStyle w:val="a8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В количестве </w:t>
            </w:r>
            <w:r w:rsidR="001373B1">
              <w:rPr>
                <w:rFonts w:ascii="Times New Roman" w:hAnsi="Times New Roman"/>
                <w:bCs/>
                <w:color w:val="000000"/>
                <w:lang w:val="en-US" w:eastAsia="zh-CN"/>
              </w:rPr>
              <w:t>2</w:t>
            </w:r>
            <w:r w:rsidR="00035EA5">
              <w:rPr>
                <w:rFonts w:ascii="Times New Roman" w:hAnsi="Times New Roman"/>
                <w:bCs/>
                <w:color w:val="000000"/>
                <w:lang w:eastAsia="zh-CN"/>
              </w:rPr>
              <w:t>0</w:t>
            </w:r>
            <w:r w:rsidR="000E40DD" w:rsidRPr="000E40DD">
              <w:rPr>
                <w:rFonts w:ascii="Times New Roman" w:hAnsi="Times New Roman"/>
                <w:bCs/>
                <w:color w:val="000000"/>
                <w:lang w:eastAsia="zh-CN"/>
              </w:rPr>
              <w:t>0 шт.</w:t>
            </w:r>
          </w:p>
        </w:tc>
      </w:tr>
      <w:tr w:rsidR="000E40DD" w:rsidRPr="00886DBB" w:rsidTr="00221BC3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BA68E5" w:rsidRDefault="000E40DD" w:rsidP="003879A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0E40DD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аккумуляторная батарея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Тип: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  <w:t xml:space="preserve">щелочные, литиевая или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NiMH</w:t>
            </w:r>
            <w:proofErr w:type="spellEnd"/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Размер: 2× AA (IEC LR-03)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0DD" w:rsidRPr="000E40DD" w:rsidRDefault="00C33103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В количестве </w:t>
            </w:r>
            <w:r w:rsidR="001373B1">
              <w:rPr>
                <w:rFonts w:ascii="Times New Roman" w:hAnsi="Times New Roman" w:cs="Times New Roman"/>
                <w:bCs/>
                <w:color w:val="000000"/>
                <w:lang w:val="en-US"/>
              </w:rPr>
              <w:t>4</w:t>
            </w:r>
            <w:r w:rsidR="000E40DD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0E40DD" w:rsidRPr="00886DBB" w:rsidTr="00221BC3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BA68E5" w:rsidRDefault="000E40DD" w:rsidP="003879A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0E40DD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кабель пациента, 10 проводов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Количество отведений: </w:t>
            </w:r>
            <w:r w:rsidR="00C33103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не более </w:t>
            </w: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12 общепринятых отведений (I, II, III, </w:t>
            </w:r>
            <w:proofErr w:type="spellStart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aVR</w:t>
            </w:r>
            <w:proofErr w:type="spellEnd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</w:t>
            </w:r>
            <w:proofErr w:type="spellStart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aVL</w:t>
            </w:r>
            <w:proofErr w:type="spellEnd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</w:t>
            </w:r>
            <w:proofErr w:type="spellStart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aVF</w:t>
            </w:r>
            <w:proofErr w:type="spellEnd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, V1, V2, V3, V4, V5, V6).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Количество проводов </w:t>
            </w:r>
            <w:r w:rsidR="00EF09E8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–не менее </w:t>
            </w: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10.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Тип разъема - DA-15.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Тип вилки – прямой.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Крепление вилки - на винтах.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Цвет – серый.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Диаметр штекера </w:t>
            </w:r>
            <w:r w:rsidR="00C33103">
              <w:rPr>
                <w:rFonts w:ascii="Times New Roman" w:hAnsi="Times New Roman"/>
                <w:bCs/>
                <w:color w:val="000000"/>
                <w:lang w:eastAsia="zh-CN"/>
              </w:rPr>
              <w:t>–</w:t>
            </w: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r w:rsidR="00C33103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не более </w:t>
            </w: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4мм.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Тип штекера - </w:t>
            </w:r>
            <w:proofErr w:type="spellStart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Bananaplug</w:t>
            </w:r>
            <w:proofErr w:type="spellEnd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с пружиной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Сопротивление - 1 кОм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Температура эксплуатации: от -10 до 55 ºC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Влажность </w:t>
            </w:r>
            <w:r w:rsidR="00DA57C8"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эксплуатации</w:t>
            </w:r>
            <w:r w:rsidR="00DA57C8" w:rsidRPr="00257CE5">
              <w:rPr>
                <w:rFonts w:ascii="Times New Roman" w:hAnsi="Times New Roman"/>
                <w:bCs/>
                <w:color w:val="000000"/>
                <w:lang w:eastAsia="zh-CN"/>
              </w:rPr>
              <w:t>: в</w:t>
            </w:r>
            <w:r w:rsidR="00EF09E8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r w:rsidR="00DA57C8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пределах </w:t>
            </w:r>
            <w:r w:rsidR="00DA57C8" w:rsidRPr="000E40DD">
              <w:rPr>
                <w:rFonts w:ascii="Times New Roman" w:hAnsi="Times New Roman"/>
                <w:bCs/>
                <w:color w:val="000000"/>
                <w:lang w:eastAsia="zh-CN"/>
              </w:rPr>
              <w:t>25</w:t>
            </w: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-85%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Длина кабеля:</w:t>
            </w:r>
            <w:r w:rsidR="00A87265" w:rsidRPr="00A87265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r w:rsidR="00C33103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не менее </w:t>
            </w: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3,2м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0DD" w:rsidRPr="000E40DD" w:rsidRDefault="00C33103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В количестве </w:t>
            </w:r>
            <w:r w:rsidR="001373B1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  <w:r w:rsidR="000E40DD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0E40DD" w:rsidRPr="00886DBB" w:rsidTr="00221BC3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BA68E5" w:rsidRDefault="000E40DD" w:rsidP="003879A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0E40DD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кабель пациента, 5 проводов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Количество </w:t>
            </w:r>
            <w:r w:rsidR="00DA57C8"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отведений:</w:t>
            </w:r>
            <w:r w:rsidR="00DA57C8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</w:t>
            </w:r>
            <w:r w:rsidR="00C33103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более </w:t>
            </w: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12 общепринятых отведений (I, II, III, </w:t>
            </w:r>
            <w:proofErr w:type="spellStart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aVR</w:t>
            </w:r>
            <w:proofErr w:type="spellEnd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</w:t>
            </w:r>
            <w:proofErr w:type="spellStart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aVL</w:t>
            </w:r>
            <w:proofErr w:type="spellEnd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</w:t>
            </w:r>
            <w:proofErr w:type="spellStart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aVF</w:t>
            </w:r>
            <w:proofErr w:type="spellEnd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, V1, V2, V3, V4, V5, V6).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Количество проводов </w:t>
            </w:r>
            <w:r w:rsidR="00EF09E8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–не менее </w:t>
            </w: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5.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Тип разъема - DA-15.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Тип вилки – прямой.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Крепление вилки - на винтах.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Цвет – серый.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Диаметр штекера </w:t>
            </w:r>
            <w:r w:rsidR="00C33103">
              <w:rPr>
                <w:rFonts w:ascii="Times New Roman" w:hAnsi="Times New Roman"/>
                <w:bCs/>
                <w:color w:val="000000"/>
                <w:lang w:eastAsia="zh-CN"/>
              </w:rPr>
              <w:t>–</w:t>
            </w: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r w:rsidR="00C33103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не более </w:t>
            </w: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4мм.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Тип штекера - </w:t>
            </w:r>
            <w:proofErr w:type="spellStart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Bananaplug</w:t>
            </w:r>
            <w:proofErr w:type="spellEnd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с пружиной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Сопротивление - 1 кОм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Температура эксплуатации: от -10 до 55 ºC</w:t>
            </w:r>
          </w:p>
          <w:p w:rsidR="000E40DD" w:rsidRPr="000E40DD" w:rsidRDefault="000E40DD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Влажность эксплуатации: </w:t>
            </w:r>
            <w:r w:rsidR="00EF09E8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в пределах </w:t>
            </w: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25-85%</w:t>
            </w:r>
          </w:p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Длина </w:t>
            </w:r>
            <w:r w:rsidR="00DA57C8" w:rsidRPr="000E40DD">
              <w:rPr>
                <w:rFonts w:ascii="Times New Roman" w:hAnsi="Times New Roman" w:cs="Times New Roman"/>
                <w:bCs/>
                <w:color w:val="000000"/>
              </w:rPr>
              <w:t>кабеля:</w:t>
            </w:r>
            <w:r w:rsidR="00DA57C8">
              <w:rPr>
                <w:rFonts w:ascii="Times New Roman" w:hAnsi="Times New Roman" w:cs="Times New Roman"/>
                <w:bCs/>
                <w:color w:val="000000"/>
              </w:rPr>
              <w:t xml:space="preserve"> не</w:t>
            </w:r>
            <w:r w:rsidR="00C33103">
              <w:rPr>
                <w:rFonts w:ascii="Times New Roman" w:hAnsi="Times New Roman" w:cs="Times New Roman"/>
                <w:bCs/>
                <w:color w:val="000000"/>
              </w:rPr>
              <w:t xml:space="preserve"> менее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3,2м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0DD" w:rsidRPr="000E40DD" w:rsidRDefault="00C33103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В количестве </w:t>
            </w:r>
            <w:r w:rsidR="001373B1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  <w:r w:rsidR="000E40DD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0E40DD" w:rsidRPr="00886DBB" w:rsidTr="00B156FE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93D" w:rsidRPr="000B2CD7" w:rsidRDefault="00A5593D" w:rsidP="00A55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B2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Требование к питанию 220 - 240 В (номинальное), 50/60Гц.</w:t>
            </w:r>
          </w:p>
          <w:p w:rsidR="00A5593D" w:rsidRPr="00AD6073" w:rsidRDefault="00A5593D" w:rsidP="00A55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D6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Условия эксплуатации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Pr="00AD6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A5593D" w:rsidRPr="00AD6073" w:rsidRDefault="00A5593D" w:rsidP="00A55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D6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Температура:</w:t>
            </w:r>
            <w:r w:rsidRPr="00AD6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>от + 1 °C до + 55 °C</w:t>
            </w:r>
          </w:p>
          <w:p w:rsidR="00A5593D" w:rsidRPr="00AD6073" w:rsidRDefault="00A5593D" w:rsidP="00A55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D6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Относительная влажность:</w:t>
            </w:r>
            <w:r w:rsidRPr="00AD6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>от 10 % до 95 %</w:t>
            </w:r>
          </w:p>
          <w:p w:rsidR="00A5593D" w:rsidRPr="00DF1E05" w:rsidRDefault="00A5593D" w:rsidP="00A55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F1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Атмосферное давление:</w:t>
            </w:r>
            <w:r w:rsidRPr="00DF1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от 700 </w:t>
            </w:r>
            <w:proofErr w:type="spellStart"/>
            <w:r w:rsidRPr="00DF1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гПа</w:t>
            </w:r>
            <w:proofErr w:type="spellEnd"/>
            <w:r w:rsidRPr="00DF1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 1060 </w:t>
            </w:r>
            <w:proofErr w:type="spellStart"/>
            <w:r w:rsidRPr="00DF1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гПа</w:t>
            </w:r>
            <w:proofErr w:type="spellEnd"/>
          </w:p>
          <w:p w:rsidR="00A5593D" w:rsidRPr="00DF1E05" w:rsidRDefault="00A5593D" w:rsidP="00A55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F1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Расположение:</w:t>
            </w:r>
            <w:r w:rsidRPr="00DF1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любое</w:t>
            </w:r>
          </w:p>
          <w:p w:rsidR="00A5593D" w:rsidRPr="00DF1E05" w:rsidRDefault="00A5593D" w:rsidP="00A55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F1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Режим работы:</w:t>
            </w:r>
            <w:r w:rsidRPr="00DF1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постоянный </w:t>
            </w:r>
          </w:p>
          <w:p w:rsidR="000649A4" w:rsidRPr="000649A4" w:rsidRDefault="000649A4" w:rsidP="00064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57B28" w:rsidRPr="00886DBB" w:rsidTr="00B156FE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B28" w:rsidRPr="00757C45" w:rsidRDefault="00E57B2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B28" w:rsidRPr="00757C45" w:rsidRDefault="00E57B28" w:rsidP="001503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850">
              <w:rPr>
                <w:rFonts w:ascii="Times New Roman" w:eastAsia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 w:rsidRPr="008B3850">
              <w:rPr>
                <w:rFonts w:ascii="Times New Roman" w:eastAsia="Times New Roman" w:hAnsi="Times New Roman" w:cs="Times New Roman"/>
              </w:rPr>
              <w:t>(в соответствии с ИНКОТЕРМС 2010)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7B28" w:rsidRDefault="00E57B28" w:rsidP="00F3406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DDP</w:t>
            </w:r>
            <w:r>
              <w:rPr>
                <w:rFonts w:ascii="Times New Roman" w:eastAsia="Times New Roman" w:hAnsi="Times New Roman" w:cs="Times New Roman"/>
              </w:rPr>
              <w:t xml:space="preserve"> Условия осуществления поставки медицинской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условиям договора </w:t>
            </w:r>
          </w:p>
        </w:tc>
      </w:tr>
      <w:tr w:rsidR="00E57B28" w:rsidRPr="00886DBB" w:rsidTr="00B156FE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B28" w:rsidRPr="00757C45" w:rsidRDefault="00E57B2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B28" w:rsidRPr="00757C45" w:rsidRDefault="00E57B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3850">
              <w:rPr>
                <w:rFonts w:ascii="Times New Roman" w:eastAsia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7B28" w:rsidRDefault="00DA57C8" w:rsidP="00EE733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календарных дней.</w:t>
            </w:r>
            <w:bookmarkStart w:id="0" w:name="_GoBack"/>
            <w:bookmarkEnd w:id="0"/>
          </w:p>
        </w:tc>
      </w:tr>
      <w:tr w:rsidR="000E40DD" w:rsidRPr="00886DBB" w:rsidTr="00B156FE">
        <w:trPr>
          <w:trHeight w:val="13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 w:rsidP="00E0563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3850">
              <w:rPr>
                <w:rFonts w:ascii="Times New Roman" w:eastAsia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0DD" w:rsidRPr="008B3850" w:rsidRDefault="000E40DD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Гарантийное сервисное обслуживание медицинской техники не менее 37 месяцев.</w:t>
            </w:r>
          </w:p>
          <w:p w:rsidR="000E40DD" w:rsidRPr="008B3850" w:rsidRDefault="000E40DD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:rsidR="000E40DD" w:rsidRPr="008B3850" w:rsidRDefault="000E40DD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0E40DD" w:rsidRPr="008B3850" w:rsidRDefault="000E40DD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:rsidR="000E40DD" w:rsidRPr="008B3850" w:rsidRDefault="000E40DD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:rsidR="000E40DD" w:rsidRPr="008B3850" w:rsidRDefault="000E40DD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0E40DD" w:rsidRPr="008B3850" w:rsidRDefault="000E40DD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:rsidR="000E40DD" w:rsidRPr="008B3850" w:rsidRDefault="000E40DD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-узловой разборкой);</w:t>
            </w:r>
          </w:p>
          <w:p w:rsidR="000E40DD" w:rsidRPr="00886DBB" w:rsidRDefault="000E40DD" w:rsidP="008B3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855652" w:rsidRPr="0040402C" w:rsidRDefault="00855652">
      <w:pPr>
        <w:spacing w:after="0" w:line="240" w:lineRule="auto"/>
        <w:rPr>
          <w:rFonts w:ascii="Times New Roman" w:hAnsi="Times New Roman" w:cs="Times New Roman"/>
        </w:rPr>
      </w:pPr>
    </w:p>
    <w:p w:rsidR="006C7B71" w:rsidRPr="0040402C" w:rsidRDefault="006C7B7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6C7B71" w:rsidRPr="0040402C" w:rsidRDefault="006C7B7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sectPr w:rsidR="006C7B71" w:rsidRPr="0040402C" w:rsidSect="00186FDC">
      <w:pgSz w:w="16838" w:h="11906" w:orient="landscape"/>
      <w:pgMar w:top="1418" w:right="851" w:bottom="127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E0C15"/>
    <w:multiLevelType w:val="hybridMultilevel"/>
    <w:tmpl w:val="4734FE40"/>
    <w:lvl w:ilvl="0" w:tplc="A0F66AD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102D"/>
    <w:multiLevelType w:val="hybridMultilevel"/>
    <w:tmpl w:val="54DC0238"/>
    <w:lvl w:ilvl="0" w:tplc="F2F8BB4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C30C5"/>
    <w:multiLevelType w:val="hybridMultilevel"/>
    <w:tmpl w:val="6360F826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17138"/>
    <w:multiLevelType w:val="multilevel"/>
    <w:tmpl w:val="D28A9CDE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222000"/>
    <w:multiLevelType w:val="hybridMultilevel"/>
    <w:tmpl w:val="5034621A"/>
    <w:lvl w:ilvl="0" w:tplc="A06E219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C54720"/>
    <w:multiLevelType w:val="hybridMultilevel"/>
    <w:tmpl w:val="A1E8E2D2"/>
    <w:lvl w:ilvl="0" w:tplc="3620CF2E">
      <w:numFmt w:val="bullet"/>
      <w:lvlText w:val="•"/>
      <w:lvlJc w:val="left"/>
      <w:pPr>
        <w:ind w:left="1070" w:hanging="71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A59EA"/>
    <w:multiLevelType w:val="hybridMultilevel"/>
    <w:tmpl w:val="3D3203AE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517D8"/>
    <w:multiLevelType w:val="hybridMultilevel"/>
    <w:tmpl w:val="D510862E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EAE"/>
    <w:rsid w:val="000038C8"/>
    <w:rsid w:val="00031D87"/>
    <w:rsid w:val="00035EA5"/>
    <w:rsid w:val="00045012"/>
    <w:rsid w:val="00045B1F"/>
    <w:rsid w:val="000649A4"/>
    <w:rsid w:val="000A51FC"/>
    <w:rsid w:val="000A67CE"/>
    <w:rsid w:val="000A7C8B"/>
    <w:rsid w:val="000C7B5F"/>
    <w:rsid w:val="000C7D0F"/>
    <w:rsid w:val="000E40DD"/>
    <w:rsid w:val="000F563F"/>
    <w:rsid w:val="000F60DC"/>
    <w:rsid w:val="00136006"/>
    <w:rsid w:val="001373B1"/>
    <w:rsid w:val="00150380"/>
    <w:rsid w:val="00172AB5"/>
    <w:rsid w:val="001800E5"/>
    <w:rsid w:val="00186FDC"/>
    <w:rsid w:val="00196267"/>
    <w:rsid w:val="001A1E24"/>
    <w:rsid w:val="001B5805"/>
    <w:rsid w:val="001C5F99"/>
    <w:rsid w:val="001E07C9"/>
    <w:rsid w:val="001E335E"/>
    <w:rsid w:val="001E6BBD"/>
    <w:rsid w:val="001F24FA"/>
    <w:rsid w:val="001F5564"/>
    <w:rsid w:val="002051BD"/>
    <w:rsid w:val="00212284"/>
    <w:rsid w:val="00213A6A"/>
    <w:rsid w:val="0021612C"/>
    <w:rsid w:val="00221BC3"/>
    <w:rsid w:val="00223835"/>
    <w:rsid w:val="00257CE5"/>
    <w:rsid w:val="00267AE0"/>
    <w:rsid w:val="002851B6"/>
    <w:rsid w:val="00287CE9"/>
    <w:rsid w:val="002B251A"/>
    <w:rsid w:val="002D0ADC"/>
    <w:rsid w:val="002D4264"/>
    <w:rsid w:val="002E1339"/>
    <w:rsid w:val="003249DB"/>
    <w:rsid w:val="00324AAC"/>
    <w:rsid w:val="003309D0"/>
    <w:rsid w:val="003311C8"/>
    <w:rsid w:val="00346E9C"/>
    <w:rsid w:val="00360229"/>
    <w:rsid w:val="00396BFF"/>
    <w:rsid w:val="00397E6C"/>
    <w:rsid w:val="003A4C22"/>
    <w:rsid w:val="003A5635"/>
    <w:rsid w:val="003C2454"/>
    <w:rsid w:val="003D2F5C"/>
    <w:rsid w:val="003D41ED"/>
    <w:rsid w:val="003D7012"/>
    <w:rsid w:val="003F3EAB"/>
    <w:rsid w:val="0040402C"/>
    <w:rsid w:val="00412E3B"/>
    <w:rsid w:val="0043114E"/>
    <w:rsid w:val="00433251"/>
    <w:rsid w:val="00443417"/>
    <w:rsid w:val="00490545"/>
    <w:rsid w:val="004A2988"/>
    <w:rsid w:val="004B470D"/>
    <w:rsid w:val="004D3436"/>
    <w:rsid w:val="004D3C84"/>
    <w:rsid w:val="004F46E5"/>
    <w:rsid w:val="00515D4B"/>
    <w:rsid w:val="00521835"/>
    <w:rsid w:val="005408EF"/>
    <w:rsid w:val="00543ED6"/>
    <w:rsid w:val="00595055"/>
    <w:rsid w:val="005B4578"/>
    <w:rsid w:val="005D2168"/>
    <w:rsid w:val="005D7C09"/>
    <w:rsid w:val="005F0841"/>
    <w:rsid w:val="005F2847"/>
    <w:rsid w:val="005F453C"/>
    <w:rsid w:val="00611481"/>
    <w:rsid w:val="006410BB"/>
    <w:rsid w:val="00661584"/>
    <w:rsid w:val="006808CC"/>
    <w:rsid w:val="006B7C16"/>
    <w:rsid w:val="006C7B71"/>
    <w:rsid w:val="006D6691"/>
    <w:rsid w:val="006E044F"/>
    <w:rsid w:val="006F0682"/>
    <w:rsid w:val="0072031F"/>
    <w:rsid w:val="007472EC"/>
    <w:rsid w:val="007558DE"/>
    <w:rsid w:val="00757C45"/>
    <w:rsid w:val="00771249"/>
    <w:rsid w:val="007976FD"/>
    <w:rsid w:val="007B0EAE"/>
    <w:rsid w:val="007C1D60"/>
    <w:rsid w:val="00801D5D"/>
    <w:rsid w:val="008072EE"/>
    <w:rsid w:val="00811C5C"/>
    <w:rsid w:val="008226B6"/>
    <w:rsid w:val="00824369"/>
    <w:rsid w:val="008258D2"/>
    <w:rsid w:val="00855652"/>
    <w:rsid w:val="00870937"/>
    <w:rsid w:val="00873C58"/>
    <w:rsid w:val="00873F44"/>
    <w:rsid w:val="00880FFF"/>
    <w:rsid w:val="008816A0"/>
    <w:rsid w:val="00886DBB"/>
    <w:rsid w:val="008A1473"/>
    <w:rsid w:val="008B0A24"/>
    <w:rsid w:val="008B3850"/>
    <w:rsid w:val="008E52C5"/>
    <w:rsid w:val="009276A4"/>
    <w:rsid w:val="00965ECD"/>
    <w:rsid w:val="00967AE4"/>
    <w:rsid w:val="00990C76"/>
    <w:rsid w:val="00992838"/>
    <w:rsid w:val="009B01D5"/>
    <w:rsid w:val="009B2DA3"/>
    <w:rsid w:val="009B3757"/>
    <w:rsid w:val="009C166A"/>
    <w:rsid w:val="009D4F9B"/>
    <w:rsid w:val="009D60CB"/>
    <w:rsid w:val="009F1FC5"/>
    <w:rsid w:val="009F46E6"/>
    <w:rsid w:val="00A02852"/>
    <w:rsid w:val="00A048BF"/>
    <w:rsid w:val="00A14699"/>
    <w:rsid w:val="00A17C0B"/>
    <w:rsid w:val="00A53B96"/>
    <w:rsid w:val="00A5593D"/>
    <w:rsid w:val="00A7252F"/>
    <w:rsid w:val="00A74621"/>
    <w:rsid w:val="00A87265"/>
    <w:rsid w:val="00A87555"/>
    <w:rsid w:val="00A90717"/>
    <w:rsid w:val="00AA2085"/>
    <w:rsid w:val="00AB2608"/>
    <w:rsid w:val="00AC0C61"/>
    <w:rsid w:val="00AE0CF5"/>
    <w:rsid w:val="00AF5B05"/>
    <w:rsid w:val="00B156FE"/>
    <w:rsid w:val="00B358A0"/>
    <w:rsid w:val="00B507C5"/>
    <w:rsid w:val="00B531E5"/>
    <w:rsid w:val="00B60014"/>
    <w:rsid w:val="00B7337F"/>
    <w:rsid w:val="00B75152"/>
    <w:rsid w:val="00B974A7"/>
    <w:rsid w:val="00BA662F"/>
    <w:rsid w:val="00BA68E5"/>
    <w:rsid w:val="00BB7D59"/>
    <w:rsid w:val="00BC1515"/>
    <w:rsid w:val="00C21A34"/>
    <w:rsid w:val="00C32480"/>
    <w:rsid w:val="00C33103"/>
    <w:rsid w:val="00C476B9"/>
    <w:rsid w:val="00C7675A"/>
    <w:rsid w:val="00C965E2"/>
    <w:rsid w:val="00CA3384"/>
    <w:rsid w:val="00CA38D1"/>
    <w:rsid w:val="00CA4827"/>
    <w:rsid w:val="00CB27E2"/>
    <w:rsid w:val="00CC1EFA"/>
    <w:rsid w:val="00CD0C9A"/>
    <w:rsid w:val="00CD5922"/>
    <w:rsid w:val="00CF3DF9"/>
    <w:rsid w:val="00CF5D53"/>
    <w:rsid w:val="00D0553E"/>
    <w:rsid w:val="00D244F9"/>
    <w:rsid w:val="00D740AF"/>
    <w:rsid w:val="00D7639D"/>
    <w:rsid w:val="00D93F22"/>
    <w:rsid w:val="00DA57C8"/>
    <w:rsid w:val="00DA5821"/>
    <w:rsid w:val="00DB62C1"/>
    <w:rsid w:val="00DD48B7"/>
    <w:rsid w:val="00DF1E05"/>
    <w:rsid w:val="00DF7E28"/>
    <w:rsid w:val="00E02514"/>
    <w:rsid w:val="00E0563A"/>
    <w:rsid w:val="00E36F08"/>
    <w:rsid w:val="00E57B28"/>
    <w:rsid w:val="00E62F57"/>
    <w:rsid w:val="00E86FB6"/>
    <w:rsid w:val="00EE4353"/>
    <w:rsid w:val="00EE7331"/>
    <w:rsid w:val="00EF09E8"/>
    <w:rsid w:val="00EF2D6F"/>
    <w:rsid w:val="00F062A4"/>
    <w:rsid w:val="00F2159D"/>
    <w:rsid w:val="00F26554"/>
    <w:rsid w:val="00F44127"/>
    <w:rsid w:val="00F56C6C"/>
    <w:rsid w:val="00F629BD"/>
    <w:rsid w:val="00F71E63"/>
    <w:rsid w:val="00F865D8"/>
    <w:rsid w:val="00F95948"/>
    <w:rsid w:val="00FA5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AB0A6F7"/>
  <w15:docId w15:val="{CC3F5475-07F4-4384-8707-3234BA52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01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2">
    <w:name w:val="heading 2"/>
    <w:basedOn w:val="a"/>
    <w:link w:val="20"/>
    <w:qFormat/>
    <w:rsid w:val="00F44127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SimSun" w:hAnsi="Times New Roman" w:cs="Times New Roman"/>
      <w:b/>
      <w:bCs/>
      <w:sz w:val="36"/>
      <w:szCs w:val="36"/>
      <w:lang w:val="cs-CZ"/>
    </w:rPr>
  </w:style>
  <w:style w:type="paragraph" w:styleId="3">
    <w:name w:val="heading 3"/>
    <w:basedOn w:val="a"/>
    <w:link w:val="30"/>
    <w:uiPriority w:val="9"/>
    <w:qFormat/>
    <w:rsid w:val="001A1E24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45012"/>
  </w:style>
  <w:style w:type="character" w:customStyle="1" w:styleId="21">
    <w:name w:val="Основной шрифт абзаца2"/>
    <w:rsid w:val="00045012"/>
  </w:style>
  <w:style w:type="character" w:customStyle="1" w:styleId="WW-Absatz-Standardschriftart">
    <w:name w:val="WW-Absatz-Standardschriftart"/>
    <w:rsid w:val="00045012"/>
  </w:style>
  <w:style w:type="character" w:customStyle="1" w:styleId="1">
    <w:name w:val="Основной шрифт абзаца1"/>
    <w:rsid w:val="00045012"/>
  </w:style>
  <w:style w:type="paragraph" w:customStyle="1" w:styleId="10">
    <w:name w:val="Заголовок1"/>
    <w:basedOn w:val="a"/>
    <w:next w:val="a3"/>
    <w:rsid w:val="0004501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045012"/>
    <w:pPr>
      <w:spacing w:after="120"/>
    </w:pPr>
  </w:style>
  <w:style w:type="paragraph" w:styleId="a4">
    <w:name w:val="List"/>
    <w:basedOn w:val="a3"/>
    <w:rsid w:val="00045012"/>
    <w:rPr>
      <w:rFonts w:ascii="Arial" w:hAnsi="Arial" w:cs="Mangal"/>
    </w:rPr>
  </w:style>
  <w:style w:type="paragraph" w:styleId="a5">
    <w:name w:val="caption"/>
    <w:basedOn w:val="a"/>
    <w:qFormat/>
    <w:rsid w:val="0004501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2">
    <w:name w:val="Указатель2"/>
    <w:basedOn w:val="a"/>
    <w:rsid w:val="00045012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rsid w:val="0004501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rsid w:val="00045012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045012"/>
    <w:pPr>
      <w:suppressLineNumbers/>
    </w:pPr>
  </w:style>
  <w:style w:type="paragraph" w:customStyle="1" w:styleId="a7">
    <w:name w:val="Заголовок таблицы"/>
    <w:basedOn w:val="a6"/>
    <w:rsid w:val="00045012"/>
    <w:pPr>
      <w:jc w:val="center"/>
    </w:pPr>
    <w:rPr>
      <w:b/>
      <w:bCs/>
    </w:rPr>
  </w:style>
  <w:style w:type="paragraph" w:customStyle="1" w:styleId="Default">
    <w:name w:val="Default"/>
    <w:rsid w:val="006C7B7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b-mail-dropdownitemcontent">
    <w:name w:val="b-mail-dropdown__item__content"/>
    <w:basedOn w:val="a0"/>
    <w:rsid w:val="006C7B71"/>
  </w:style>
  <w:style w:type="paragraph" w:styleId="a8">
    <w:name w:val="No Spacing"/>
    <w:link w:val="a9"/>
    <w:uiPriority w:val="1"/>
    <w:qFormat/>
    <w:rsid w:val="006C7B71"/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6C7B71"/>
    <w:rPr>
      <w:rFonts w:ascii="Calibri" w:eastAsia="Calibri" w:hAnsi="Calibri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7472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472EC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1A1E24"/>
    <w:rPr>
      <w:b/>
      <w:bCs/>
      <w:sz w:val="27"/>
      <w:szCs w:val="27"/>
      <w:lang w:eastAsia="ru-RU"/>
    </w:rPr>
  </w:style>
  <w:style w:type="paragraph" w:styleId="ac">
    <w:name w:val="List Paragraph"/>
    <w:basedOn w:val="a"/>
    <w:uiPriority w:val="34"/>
    <w:qFormat/>
    <w:rsid w:val="00A9071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d">
    <w:name w:val="Strong"/>
    <w:uiPriority w:val="22"/>
    <w:qFormat/>
    <w:rsid w:val="001C5F99"/>
    <w:rPr>
      <w:b/>
      <w:bCs/>
    </w:rPr>
  </w:style>
  <w:style w:type="character" w:customStyle="1" w:styleId="apple-converted-space">
    <w:name w:val="apple-converted-space"/>
    <w:rsid w:val="001C5F99"/>
  </w:style>
  <w:style w:type="character" w:customStyle="1" w:styleId="20">
    <w:name w:val="Заголовок 2 Знак"/>
    <w:basedOn w:val="a0"/>
    <w:link w:val="2"/>
    <w:rsid w:val="00F44127"/>
    <w:rPr>
      <w:rFonts w:eastAsia="SimSun"/>
      <w:b/>
      <w:bCs/>
      <w:sz w:val="36"/>
      <w:szCs w:val="36"/>
      <w:lang w:val="cs-C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78519-D9E5-4A8F-BA1B-F072ABDB3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2048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admin</cp:lastModifiedBy>
  <cp:revision>21</cp:revision>
  <cp:lastPrinted>2021-04-25T06:48:00Z</cp:lastPrinted>
  <dcterms:created xsi:type="dcterms:W3CDTF">2023-06-27T11:16:00Z</dcterms:created>
  <dcterms:modified xsi:type="dcterms:W3CDTF">2024-07-11T07:54:00Z</dcterms:modified>
</cp:coreProperties>
</file>